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5D" w:rsidRPr="00CD5294" w:rsidRDefault="001F2B5D" w:rsidP="001F2B5D">
      <w:pPr>
        <w:jc w:val="right"/>
        <w:rPr>
          <w:rFonts w:ascii="Georgia" w:hAnsi="Georgia"/>
          <w:b/>
          <w:sz w:val="24"/>
          <w:szCs w:val="24"/>
        </w:rPr>
      </w:pPr>
    </w:p>
    <w:p w:rsidR="001F2B5D" w:rsidRPr="00CD5294" w:rsidRDefault="001F2B5D" w:rsidP="007705DB">
      <w:pPr>
        <w:jc w:val="right"/>
        <w:rPr>
          <w:rFonts w:ascii="Georgia" w:hAnsi="Georgia"/>
          <w:b/>
          <w:sz w:val="24"/>
          <w:szCs w:val="24"/>
        </w:rPr>
      </w:pPr>
      <w:r w:rsidRPr="00CD5294">
        <w:rPr>
          <w:rFonts w:ascii="Georgia" w:hAnsi="Georgia"/>
          <w:b/>
          <w:sz w:val="24"/>
          <w:szCs w:val="24"/>
        </w:rPr>
        <w:t>Załącznik 1</w:t>
      </w:r>
    </w:p>
    <w:p w:rsidR="001F2B5D" w:rsidRPr="00CD5294" w:rsidRDefault="001F2B5D" w:rsidP="001F2B5D">
      <w:pPr>
        <w:jc w:val="center"/>
        <w:rPr>
          <w:rFonts w:ascii="Georgia" w:hAnsi="Georgia" w:cs="David CLM"/>
          <w:b/>
          <w:sz w:val="28"/>
          <w:szCs w:val="28"/>
        </w:rPr>
      </w:pPr>
      <w:r w:rsidRPr="00CD5294">
        <w:rPr>
          <w:rFonts w:ascii="Georgia" w:hAnsi="Georgia" w:cs="David CLM"/>
          <w:b/>
          <w:sz w:val="28"/>
          <w:szCs w:val="28"/>
        </w:rPr>
        <w:t>Karta zgłoszeniowa</w:t>
      </w:r>
    </w:p>
    <w:p w:rsidR="00DF784A" w:rsidRDefault="001F2B5D" w:rsidP="001F2B5D">
      <w:pPr>
        <w:spacing w:before="100" w:beforeAutospacing="1" w:after="100" w:afterAutospacing="1" w:line="240" w:lineRule="auto"/>
        <w:jc w:val="center"/>
        <w:outlineLvl w:val="2"/>
        <w:rPr>
          <w:rFonts w:ascii="Georgia" w:hAnsi="Georgia" w:cs="David CLM"/>
          <w:b/>
          <w:sz w:val="28"/>
          <w:szCs w:val="28"/>
        </w:rPr>
      </w:pPr>
      <w:r w:rsidRPr="00CD5294">
        <w:rPr>
          <w:rFonts w:ascii="Georgia" w:hAnsi="Georgia" w:cs="David CLM"/>
          <w:b/>
          <w:sz w:val="28"/>
          <w:szCs w:val="28"/>
        </w:rPr>
        <w:t xml:space="preserve">do Konkursu recytatorskiego </w:t>
      </w:r>
    </w:p>
    <w:p w:rsidR="001F2B5D" w:rsidRPr="00CD5294" w:rsidRDefault="001F2B5D" w:rsidP="001F2B5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David CLM"/>
          <w:b/>
          <w:bCs/>
          <w:sz w:val="27"/>
          <w:szCs w:val="27"/>
          <w:lang w:eastAsia="pl-PL"/>
        </w:rPr>
      </w:pPr>
      <w:r w:rsidRPr="00CD5294">
        <w:rPr>
          <w:rFonts w:ascii="Georgia" w:hAnsi="Georgia" w:cs="David CLM"/>
          <w:b/>
          <w:sz w:val="28"/>
          <w:szCs w:val="28"/>
        </w:rPr>
        <w:t>pt. „</w:t>
      </w:r>
      <w:r w:rsidR="000D4AF5" w:rsidRPr="00CD5294">
        <w:rPr>
          <w:rFonts w:ascii="Georgia" w:hAnsi="Georgia" w:cs="David CLM"/>
          <w:b/>
          <w:sz w:val="28"/>
          <w:szCs w:val="28"/>
        </w:rPr>
        <w:t>Leśni, polni i domowi – zwierzęta w poezji</w:t>
      </w:r>
      <w:r w:rsidRPr="00CD5294">
        <w:rPr>
          <w:rFonts w:ascii="Georgia" w:hAnsi="Georgia" w:cs="David CLM"/>
          <w:b/>
          <w:sz w:val="28"/>
          <w:szCs w:val="28"/>
        </w:rPr>
        <w:t>”</w:t>
      </w:r>
    </w:p>
    <w:p w:rsidR="001F2B5D" w:rsidRPr="00CD5294" w:rsidRDefault="001F2B5D" w:rsidP="001F2B5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David CLM"/>
          <w:b/>
          <w:bCs/>
          <w:sz w:val="27"/>
          <w:szCs w:val="27"/>
          <w:lang w:eastAsia="pl-PL"/>
        </w:rPr>
      </w:pPr>
    </w:p>
    <w:p w:rsidR="001F2B5D" w:rsidRPr="00CD5294" w:rsidRDefault="001F2B5D" w:rsidP="001F2B5D">
      <w:pPr>
        <w:pStyle w:val="Akapitzlist"/>
        <w:numPr>
          <w:ilvl w:val="0"/>
          <w:numId w:val="1"/>
        </w:numPr>
        <w:rPr>
          <w:rFonts w:ascii="Georgia" w:hAnsi="Georgia" w:cs="David CLM"/>
          <w:sz w:val="24"/>
          <w:szCs w:val="24"/>
        </w:rPr>
      </w:pPr>
      <w:r w:rsidRPr="00CD5294">
        <w:rPr>
          <w:rFonts w:ascii="Georgia" w:hAnsi="Georgia" w:cs="David CLM"/>
          <w:sz w:val="24"/>
          <w:szCs w:val="24"/>
        </w:rPr>
        <w:t>Imię i nazwisko uczestnika</w:t>
      </w:r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  <w:r w:rsidRPr="00CD5294">
        <w:rPr>
          <w:rFonts w:ascii="Georgia" w:hAnsi="Georgia" w:cs="David CLM"/>
          <w:sz w:val="24"/>
          <w:szCs w:val="24"/>
        </w:rPr>
        <w:t>………………………………………………………………………………………………</w:t>
      </w:r>
    </w:p>
    <w:p w:rsidR="001F2B5D" w:rsidRPr="00CD5294" w:rsidRDefault="001F2B5D" w:rsidP="001F2B5D">
      <w:pPr>
        <w:pStyle w:val="Akapitzlist"/>
        <w:numPr>
          <w:ilvl w:val="0"/>
          <w:numId w:val="1"/>
        </w:numPr>
        <w:rPr>
          <w:rFonts w:ascii="Georgia" w:hAnsi="Georgia" w:cs="David CLM"/>
          <w:sz w:val="24"/>
          <w:szCs w:val="24"/>
        </w:rPr>
      </w:pPr>
      <w:r w:rsidRPr="00CD5294">
        <w:rPr>
          <w:rFonts w:ascii="Georgia" w:hAnsi="Georgia" w:cs="David CLM"/>
          <w:sz w:val="24"/>
          <w:szCs w:val="24"/>
        </w:rPr>
        <w:t>Klasa</w:t>
      </w:r>
      <w:bookmarkStart w:id="0" w:name="_GoBack"/>
      <w:bookmarkEnd w:id="0"/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  <w:r w:rsidRPr="00CD5294">
        <w:rPr>
          <w:rFonts w:ascii="Georgia" w:hAnsi="Georgia" w:cs="David CLM"/>
          <w:sz w:val="24"/>
          <w:szCs w:val="24"/>
        </w:rPr>
        <w:t>……………………………………………………………………………………………..</w:t>
      </w:r>
    </w:p>
    <w:p w:rsidR="001F2B5D" w:rsidRPr="00CD5294" w:rsidRDefault="001F2B5D" w:rsidP="001F2B5D">
      <w:pPr>
        <w:pStyle w:val="Akapitzlist"/>
        <w:numPr>
          <w:ilvl w:val="0"/>
          <w:numId w:val="1"/>
        </w:numPr>
        <w:rPr>
          <w:rFonts w:ascii="Georgia" w:hAnsi="Georgia" w:cs="David CLM"/>
          <w:sz w:val="24"/>
          <w:szCs w:val="24"/>
        </w:rPr>
      </w:pPr>
      <w:r w:rsidRPr="00CD5294">
        <w:rPr>
          <w:rFonts w:ascii="Georgia" w:hAnsi="Georgia" w:cs="David CLM"/>
          <w:sz w:val="24"/>
          <w:szCs w:val="24"/>
        </w:rPr>
        <w:t xml:space="preserve">Tytuł </w:t>
      </w:r>
      <w:r w:rsidR="00086CFF" w:rsidRPr="00CD5294">
        <w:rPr>
          <w:rFonts w:ascii="Georgia" w:hAnsi="Georgia" w:cs="David CLM"/>
          <w:sz w:val="24"/>
          <w:szCs w:val="24"/>
        </w:rPr>
        <w:t xml:space="preserve">i autor </w:t>
      </w:r>
      <w:r w:rsidRPr="00CD5294">
        <w:rPr>
          <w:rFonts w:ascii="Georgia" w:hAnsi="Georgia" w:cs="David CLM"/>
          <w:sz w:val="24"/>
          <w:szCs w:val="24"/>
        </w:rPr>
        <w:t xml:space="preserve">wybranego wiersza </w:t>
      </w:r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  <w:r w:rsidRPr="00CD5294">
        <w:rPr>
          <w:rFonts w:ascii="Georgia" w:hAnsi="Georgia" w:cs="David CLM"/>
          <w:sz w:val="24"/>
          <w:szCs w:val="24"/>
        </w:rPr>
        <w:t>……………………………………………………………………………………………..</w:t>
      </w:r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</w:p>
    <w:p w:rsidR="001F2B5D" w:rsidRPr="00CD5294" w:rsidRDefault="001F2B5D" w:rsidP="001F2B5D">
      <w:pPr>
        <w:pStyle w:val="Akapitzlist"/>
        <w:rPr>
          <w:rFonts w:ascii="Georgia" w:hAnsi="Georgia" w:cs="David CLM"/>
          <w:sz w:val="24"/>
          <w:szCs w:val="24"/>
        </w:rPr>
      </w:pPr>
      <w:r w:rsidRPr="00CD5294">
        <w:rPr>
          <w:rFonts w:ascii="Georgia" w:hAnsi="Georgia" w:cs="David CLM"/>
          <w:sz w:val="24"/>
          <w:szCs w:val="24"/>
        </w:rPr>
        <w:t>……………………………………………………………………………………………..</w:t>
      </w:r>
    </w:p>
    <w:p w:rsidR="001F2B5D" w:rsidRDefault="001F2B5D" w:rsidP="001F2B5D"/>
    <w:p w:rsidR="001F2B5D" w:rsidRDefault="001F2B5D"/>
    <w:sectPr w:rsidR="001F2B5D" w:rsidSect="001F2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avid CLM">
    <w:panose1 w:val="02000603000000000000"/>
    <w:charset w:val="B1"/>
    <w:family w:val="modern"/>
    <w:notTrueType/>
    <w:pitch w:val="variable"/>
    <w:sig w:usb0="80000843" w:usb1="50002842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2111"/>
    <w:multiLevelType w:val="hybridMultilevel"/>
    <w:tmpl w:val="FC38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B5D"/>
    <w:rsid w:val="00086CFF"/>
    <w:rsid w:val="000D4AF5"/>
    <w:rsid w:val="000F072C"/>
    <w:rsid w:val="001F2B5D"/>
    <w:rsid w:val="007705DB"/>
    <w:rsid w:val="008E72D9"/>
    <w:rsid w:val="00B4579A"/>
    <w:rsid w:val="00C7040D"/>
    <w:rsid w:val="00CA7EE8"/>
    <w:rsid w:val="00CB526B"/>
    <w:rsid w:val="00CD5294"/>
    <w:rsid w:val="00DC6C05"/>
    <w:rsid w:val="00D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B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F2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2024-03-03T18:19:00Z</dcterms:created>
  <dcterms:modified xsi:type="dcterms:W3CDTF">2025-03-03T17:03:00Z</dcterms:modified>
</cp:coreProperties>
</file>